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74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15 к </w:t>
      </w:r>
      <w:r>
        <w:rPr>
          <w:rFonts w:ascii="Times New Roman" w:hAnsi="Times New Roman"/>
          <w:i w:val="0"/>
          <w:iCs w:val="0"/>
          <w:sz w:val="24"/>
          <w:szCs w:val="24"/>
        </w:rPr>
        <w:t xml:space="preserve">договору подряда №____</w:t>
      </w:r>
      <w:r>
        <w:rPr>
          <w:rFonts w:ascii="Times New Roman" w:hAnsi="Times New Roman"/>
          <w:i w:val="0"/>
          <w:iCs w:val="0"/>
          <w:color w:val="ffffff" w:themeColor="background1"/>
          <w:sz w:val="24"/>
          <w:szCs w:val="24"/>
        </w:rPr>
        <w:t xml:space="preserve">/АТ-24</w:t>
      </w:r>
      <w:r>
        <w:rPr>
          <w:rFonts w:ascii="Times New Roman" w:hAnsi="Times New Roman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/>
          <w:i w:val="0"/>
          <w:iCs w:val="0"/>
          <w:sz w:val="24"/>
          <w:szCs w:val="24"/>
        </w:rPr>
        <w:t xml:space="preserve"> от ____.____.20__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jc w:val="center"/>
        <w:spacing w:after="85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Форма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207" w:type="dxa"/>
        <w:tblInd w:w="-227" w:type="dxa"/>
        <w:tblLayout w:type="fixed"/>
        <w:tblLook w:val="04A0" w:firstRow="1" w:lastRow="0" w:firstColumn="1" w:lastColumn="0" w:noHBand="0" w:noVBand="1"/>
      </w:tblPr>
      <w:tblGrid>
        <w:gridCol w:w="284"/>
        <w:gridCol w:w="361"/>
        <w:gridCol w:w="490"/>
        <w:gridCol w:w="537"/>
        <w:gridCol w:w="211"/>
        <w:gridCol w:w="593"/>
        <w:gridCol w:w="287"/>
        <w:gridCol w:w="812"/>
        <w:gridCol w:w="250"/>
        <w:gridCol w:w="23"/>
        <w:gridCol w:w="1252"/>
        <w:gridCol w:w="636"/>
        <w:gridCol w:w="214"/>
        <w:gridCol w:w="142"/>
        <w:gridCol w:w="94"/>
        <w:gridCol w:w="824"/>
        <w:gridCol w:w="1306"/>
        <w:gridCol w:w="1458"/>
        <w:gridCol w:w="397"/>
        <w:gridCol w:w="36"/>
      </w:tblGrid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  <w:t xml:space="preserve">Акт</w:t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  <w:t xml:space="preserve">освидетельствования скрытых работ</w:t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84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388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91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62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0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4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06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5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84" w:type="dxa"/>
            <w:vAlign w:val="bottom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eastAsia="Calibri" w:cs="Times New Roman"/>
                <w:b/>
                <w:bCs/>
              </w:rPr>
            </w:pPr>
            <w:r>
              <w:rPr>
                <w:rFonts w:ascii="Times New Roman" w:hAnsi="Times New Roman" w:eastAsia="Calibri" w:cs="Times New Roman"/>
                <w:b/>
                <w:bCs/>
              </w:rPr>
              <w:t xml:space="preserve">№</w:t>
            </w:r>
            <w:r>
              <w:rPr>
                <w:rFonts w:ascii="Times New Roman" w:hAnsi="Times New Roman" w:eastAsia="Calibri" w:cs="Times New Roman"/>
                <w:b/>
                <w:bCs/>
              </w:rPr>
            </w:r>
            <w:r>
              <w:rPr>
                <w:rFonts w:ascii="Times New Roman" w:hAnsi="Times New Roman" w:eastAsia="Calibri" w:cs="Times New Roman"/>
                <w:b/>
                <w:bCs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388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91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62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5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85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</w:rPr>
              <w:t xml:space="preserve">"____"   __________  20___ г.</w:t>
            </w:r>
            <w:r>
              <w:rPr>
                <w:rFonts w:ascii="Times New Roman" w:hAnsi="Times New Roman" w:eastAsia="Calibri" w:cs="Times New Roman"/>
                <w:b/>
                <w:bCs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Cs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84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388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91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62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5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4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06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5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 технического  заказчика по вопросам контроля качества выполняемых работ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реквизиты документа о представительстве)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5950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лица, осуществляющего ремонт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25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реквизиты документа о представительстве)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лица, осуществляющего ремонт по вопросам контроля качества выполняемых работ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реквизиты документа о представительстве)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лица, осуществляющего подготовку проектной документации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реквизиты документа о представительстве)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лица, выполнившего работы, подлежащие освидетельствованию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реквизиты документа о представительстве)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1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7010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а также иные представители лиц, участвующих в освидетельствовании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9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</w:tr>
      <w:tr>
        <w:tblPrEx/>
        <w:trPr>
          <w:trHeight w:val="234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реквизиты документа о представительстве)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3848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произвели осмотр работ, выполненных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35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84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388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91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85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5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(наименование лица, осуществляющего строительство, выполнившего работы)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5100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и составили настоящий акт о нижеследующем: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0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4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06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5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5950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1. К освидетельствованию предъявлены следующие работы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257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(наименование скрытых работ)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5100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2. Работы выполнены по проектной документации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1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84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388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91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62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5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0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(номер, другие реквизиты чертежа, 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наименование проектной документации, сведения о лицах, осуществляющих подготовку раздела проектной документации)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3825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3. При выполнении работ применены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382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lang w:val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val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val="en-US"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(наименование строительных  материалов, (изделий) со ссылкой на сертификаты или другие документы, подтверждающие качество)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1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9774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4. Предъявлены документы, подтверждающие соответствие работ предъявляемым к ним 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14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672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требованиям: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1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8535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67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  <w:tc>
          <w:tcPr>
            <w:gridSpan w:val="16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8535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(исполнительные схемы и чертежи, результаты экспертиз,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 обследований, лабораторных и иных испытаний выполненных работ, проведенных в процессе строительного контроля)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76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5. Даты: начала работ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973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4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64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76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              окончания работ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973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4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64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gridAfter w:val="1"/>
          <w:trHeight w:val="13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84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388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91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62" w:type="dxa"/>
            <w:vAlign w:val="bottom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0" w:type="dxa"/>
            <w:vAlign w:val="bottom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4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06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5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3825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6. Работы выполнены в соответствии с 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382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84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388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91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62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8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(указываются наименование, статьи (пункты) технического регламента 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(норм и правил), иных нормативных правовых актов, разделы проектной документации)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5950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7. Разрешается  производство   последующих  работ  по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257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(наименование работ, конструкций, участков сетей инженерно-технического обеспечения)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76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Дополнительные сведения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7444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 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84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388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91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62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5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0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4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06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5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672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Акт составлен в </w:t>
            </w:r>
            <w:r>
              <w:rPr>
                <w:rFonts w:ascii="Times New Roman" w:hAnsi="Times New Roman" w:eastAsia="Calibri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91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337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экземплярах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4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06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5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84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388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91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62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5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4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06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5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672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Приложения: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91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62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5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4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06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5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spacing w:before="240"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 технического  заказчика по вопросам контроля качества выполняемых работ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подпись)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5950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лица, осуществляющего ремонт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25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подпись)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лица, осуществляющего ремонт по вопросам контроля качества выполняемых работ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подпись)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187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Представитель лица, осуществляющего подготовку проектной документации, в случаях, когда авторский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7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надзор осуществляется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7444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(должность, фамилия, инициалы, подпись)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Представитель лица, выполнившего работы, подлежащие освидетельствованию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подпись)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2763" w:type="dxa"/>
            <w:vAlign w:val="bottom"/>
            <w:textDirection w:val="lrTb"/>
            <w:noWrap/>
          </w:tcPr>
          <w:p>
            <w:pPr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Представители иных лиц: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7444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подпись)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trHeight w:val="252"/>
        </w:trPr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bottom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150"/>
        </w:trPr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20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  <w:t xml:space="preserve">(должность, фамилия, инициалы, подпись)</w:t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  <w:r>
              <w:rPr>
                <w:rFonts w:ascii="Times New Roman" w:hAnsi="Times New Roman" w:eastAsia="Calibri" w:cs="Times New Roman"/>
                <w:i/>
                <w:iCs/>
                <w:sz w:val="13"/>
                <w:szCs w:val="13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7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</w:rPr>
              <w:t xml:space="preserve">Объект ремонта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596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19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171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gridAfter w:val="1"/>
          <w:trHeight w:val="150"/>
        </w:trPr>
        <w:tc>
          <w:tcPr>
            <w:gridSpan w:val="19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7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(наименование, почтовый или строительный адрес объекта капитального ремонта)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75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</w:rPr>
              <w:t xml:space="preserve">Технический заказчик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5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gridAfter w:val="1"/>
          <w:trHeight w:val="18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5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0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48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3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9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(наименование, ОГРН, ИНН, номер и дата выдачи  свидетельства о допуске к видам работ 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19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17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gridSpan w:val="19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7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 с указанием саморегулируемой организации, его выдавшей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vertAlign w:val="superscript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, почтовые реквизиты, телефон/факс - для юридических лиц и 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19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17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gridAfter w:val="1"/>
          <w:trHeight w:val="150"/>
        </w:trPr>
        <w:tc>
          <w:tcPr>
            <w:gridSpan w:val="19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7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индивидуальных предпринимателей; фамилия, имя, отчество, паспортные данные, место проживания, телефон/факс - для физических лиц)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75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</w:rPr>
              <w:t xml:space="preserve">Лицо, осуществляющее ремонт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5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gridAfter w:val="1"/>
          <w:trHeight w:val="18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5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0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48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3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9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(наименование, ОГРН, ИНН, номер и дата выдачи  свидетельства о допуске к видам работ 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19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17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gridSpan w:val="19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7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 с указанием саморегулируемой организации, его выдавшей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vertAlign w:val="superscript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, почтовые реквизиты, телефон/факс - для юридических лиц и 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19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17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gridAfter w:val="1"/>
          <w:trHeight w:val="150"/>
        </w:trPr>
        <w:tc>
          <w:tcPr>
            <w:gridSpan w:val="19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7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индивидуальных предпринимателей; фамилия, имя, отчество, паспортные данные, место проживания, телефон/факс - для физических лиц)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92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Лицо, осуществляющее подготовку проектной документации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07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gridAfter w:val="1"/>
          <w:trHeight w:val="18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5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0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48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3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1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(наименование, ОГРН, ИНН, номер и дата выдачи  свидетельства 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19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17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gridAfter w:val="1"/>
          <w:trHeight w:val="390"/>
        </w:trPr>
        <w:tc>
          <w:tcPr>
            <w:gridSpan w:val="19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7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о допуске к видам работ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 с указанием саморегулируемой организации, его выдавшей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vertAlign w:val="superscript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, почтовые реквизиты, телефон/факс - для 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19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17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gridAfter w:val="1"/>
          <w:trHeight w:val="150"/>
        </w:trPr>
        <w:tc>
          <w:tcPr>
            <w:gridSpan w:val="19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7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юридических лиц и индивидуальных предпринимателей; фамилия, имя, отчество, паспортные данные, место проживания, телефон/факс - для физических лиц)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1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74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Лицо, выполнившее работы, подлежащие освидетельствованию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19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17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gridAfter w:val="1"/>
          <w:trHeight w:val="150"/>
        </w:trPr>
        <w:tc>
          <w:tcPr>
            <w:gridSpan w:val="19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7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(наименование, ОГРН, ИНН, номер и дата выдачи  свидетельства о допуске к видам работ по строительству, реконструкции, которые оказывают влияние на 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19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17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gridAfter w:val="1"/>
          <w:trHeight w:val="150"/>
        </w:trPr>
        <w:tc>
          <w:tcPr>
            <w:gridSpan w:val="19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7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безопасность объектов капитального строительства, с указанием саморегулируемой организации, его выдавшей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vertAlign w:val="superscript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, почтовые реквизиты, телефон/факс - для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  <w:tr>
        <w:tblPrEx/>
        <w:trPr>
          <w:gridAfter w:val="1"/>
          <w:trHeight w:val="252"/>
        </w:trPr>
        <w:tc>
          <w:tcPr>
            <w:gridSpan w:val="19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17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</w:t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  <w:r>
              <w:rPr>
                <w:rFonts w:ascii="Tahoma" w:hAnsi="Tahoma"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r>
          </w:p>
        </w:tc>
      </w:tr>
      <w:tr>
        <w:tblPrEx/>
        <w:trPr>
          <w:gridAfter w:val="1"/>
          <w:trHeight w:val="150"/>
        </w:trPr>
        <w:tc>
          <w:tcPr>
            <w:gridSpan w:val="19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7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  <w:t xml:space="preserve"> юридических лиц и индивидуальных предпринимателей; фамилия, имя, отчество, паспортные данные, место проживания, телефон/факс - для физических лиц)</w:t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13"/>
                <w:szCs w:val="13"/>
                <w:lang w:eastAsia="ru-RU"/>
              </w:rPr>
            </w:r>
          </w:p>
        </w:tc>
      </w:tr>
    </w:tbl>
    <w:p>
      <w:pPr>
        <w:jc w:val="right"/>
        <w:spacing w:after="108" w:line="254" w:lineRule="auto"/>
      </w:pPr>
      <w:r/>
      <w:r/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bookmarkStart w:id="0" w:name="_GoBack"/>
      <w:r>
        <w:rPr>
          <w:rFonts w:ascii="Times New Roman" w:hAnsi="Times New Roman" w:cs="Times New Roman"/>
          <w:sz w:val="24"/>
          <w:szCs w:val="24"/>
        </w:rPr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Форма согласована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tbl>
      <w:tblPr>
        <w:tblW w:w="0" w:type="auto"/>
        <w:tblInd w:w="816" w:type="dxa"/>
        <w:tblLayout w:type="fixed"/>
        <w:tblLook w:val="0000" w:firstRow="0" w:lastRow="0" w:firstColumn="0" w:lastColumn="0" w:noHBand="0" w:noVBand="0"/>
      </w:tblPr>
      <w:tblGrid>
        <w:gridCol w:w="5244"/>
        <w:gridCol w:w="3969"/>
      </w:tblGrid>
      <w:tr>
        <w:tblPrEx/>
        <w:trPr/>
        <w:tc>
          <w:tcPr>
            <w:tcW w:w="5244" w:type="dxa"/>
            <w:textDirection w:val="lrTb"/>
            <w:noWrap w:val="false"/>
          </w:tcPr>
          <w:p>
            <w:pPr>
              <w:jc w:val="both"/>
              <w:spacing w:after="0" w:line="240" w:lineRule="auto"/>
            </w:pPr>
            <w:r>
              <w:rPr>
                <w:rFonts w:ascii="Times New Roman" w:hAnsi="Times New Roman" w:eastAsia="Times New Roman"/>
                <w:b/>
                <w:sz w:val="26"/>
                <w:szCs w:val="26"/>
                <w:lang w:eastAsia="ru-RU"/>
              </w:rPr>
              <w:t xml:space="preserve">Заказчик: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b/>
                <w:sz w:val="26"/>
                <w:szCs w:val="26"/>
                <w:lang w:eastAsia="ru-RU"/>
              </w:rPr>
              <w:t xml:space="preserve">Подрядчик: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trHeight w:val="968"/>
        </w:trPr>
        <w:tc>
          <w:tcPr>
            <w:tcW w:w="524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color w:val="ffffff" w:themeColor="background1"/>
              </w:rPr>
            </w:pPr>
            <w:r>
              <w:rPr>
                <w:rFonts w:ascii="Times New Roman" w:hAnsi="Times New Roman" w:eastAsia="Times New Roman"/>
                <w:color w:val="ffffff" w:themeColor="background1"/>
                <w:sz w:val="26"/>
                <w:szCs w:val="26"/>
                <w:lang w:eastAsia="ru-RU"/>
              </w:rPr>
              <w:t xml:space="preserve">АО «ДГК»</w:t>
            </w:r>
            <w:r>
              <w:rPr>
                <w:color w:val="ffffff" w:themeColor="background1"/>
              </w:rPr>
            </w:r>
            <w:r>
              <w:rPr>
                <w:color w:val="ffffff" w:themeColor="background1"/>
              </w:rPr>
            </w:r>
          </w:p>
          <w:p>
            <w:pPr>
              <w:jc w:val="both"/>
              <w:spacing w:after="0" w:line="240" w:lineRule="auto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</w:r>
            <w:r>
              <w:rPr>
                <w:color w:val="ffffff" w:themeColor="background1"/>
              </w:rPr>
            </w:r>
            <w:r>
              <w:rPr>
                <w:color w:val="ffffff" w:themeColor="background1"/>
              </w:rPr>
            </w:r>
          </w:p>
          <w:p>
            <w:pPr>
              <w:jc w:val="both"/>
              <w:spacing w:after="0" w:line="240" w:lineRule="auto"/>
              <w:rPr>
                <w:color w:val="ffffff" w:themeColor="background1"/>
              </w:rPr>
            </w:pPr>
            <w:r>
              <w:rPr>
                <w:rFonts w:ascii="Times New Roman" w:hAnsi="Times New Roman" w:eastAsia="Times New Roman"/>
                <w:color w:val="ffffff" w:themeColor="background1"/>
                <w:sz w:val="26"/>
                <w:szCs w:val="26"/>
                <w:lang w:eastAsia="ru-RU"/>
              </w:rPr>
              <w:t xml:space="preserve">_______________ / Е.Н. Авдеев /</w:t>
            </w:r>
            <w:r>
              <w:rPr>
                <w:color w:val="ffffff" w:themeColor="background1"/>
              </w:rPr>
            </w:r>
            <w:r>
              <w:rPr>
                <w:color w:val="ffffff" w:themeColor="background1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color w:val="ffffff" w:themeColor="background1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r>
            <w:r>
              <w:rPr>
                <w:color w:val="ffffff" w:themeColor="background1"/>
              </w:rPr>
            </w:r>
            <w:r>
              <w:rPr>
                <w:color w:val="ffffff" w:themeColor="background1"/>
              </w:rPr>
            </w:r>
          </w:p>
          <w:p>
            <w:pPr>
              <w:jc w:val="both"/>
              <w:spacing w:after="0" w:line="240" w:lineRule="auto"/>
              <w:rPr>
                <w:color w:val="ffffff" w:themeColor="background1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r>
            <w:r>
              <w:rPr>
                <w:color w:val="ffffff" w:themeColor="background1"/>
              </w:rPr>
            </w:r>
            <w:r>
              <w:rPr>
                <w:color w:val="ffffff" w:themeColor="background1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</w:rPr>
            </w:pPr>
            <w:r>
              <w:rPr>
                <w:rFonts w:ascii="Times New Roman" w:hAnsi="Times New Roman" w:eastAsia="Times New Roman" w:cs="Times New Roman"/>
                <w:color w:val="ffffff" w:themeColor="background1"/>
                <w:sz w:val="24"/>
                <w:szCs w:val="24"/>
                <w:lang w:eastAsia="ru-RU"/>
              </w:rPr>
              <w:t xml:space="preserve">_______________ /                      /</w:t>
            </w:r>
            <w:r>
              <w:rPr>
                <w:rFonts w:ascii="Times New Roman" w:hAnsi="Times New Roman" w:cs="Times New Roman"/>
                <w:color w:val="ffffff" w:themeColor="background1"/>
              </w:rPr>
            </w:r>
            <w:r>
              <w:rPr>
                <w:rFonts w:ascii="Times New Roman" w:hAnsi="Times New Roman" w:cs="Times New Roman"/>
                <w:color w:val="ffffff" w:themeColor="background1"/>
              </w:rPr>
            </w:r>
          </w:p>
          <w:p>
            <w:pPr>
              <w:jc w:val="both"/>
              <w:spacing w:after="0" w:line="240" w:lineRule="auto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</w:r>
            <w:r>
              <w:rPr>
                <w:color w:val="ffffff" w:themeColor="background1"/>
              </w:rPr>
            </w:r>
            <w:r>
              <w:rPr>
                <w:color w:val="ffffff" w:themeColor="background1"/>
              </w:rPr>
            </w:r>
          </w:p>
        </w:tc>
      </w:tr>
    </w:tbl>
    <w:p>
      <w:r/>
      <w:r/>
    </w:p>
    <w:sectPr>
      <w:footnotePr/>
      <w:endnotePr/>
      <w:type w:val="continuous"/>
      <w:pgSz w:w="11906" w:h="16838" w:orient="portrait"/>
      <w:pgMar w:top="686" w:right="567" w:bottom="902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707"/>
    <w:link w:val="705"/>
    <w:uiPriority w:val="99"/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basedOn w:val="681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/>
    </w:pPr>
    <w:rPr>
      <w:sz w:val="48"/>
      <w:szCs w:val="48"/>
    </w:rPr>
  </w:style>
  <w:style w:type="character" w:styleId="696" w:customStyle="1">
    <w:name w:val="Заголовок Знак"/>
    <w:basedOn w:val="681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/>
    </w:pPr>
    <w:rPr>
      <w:sz w:val="24"/>
      <w:szCs w:val="24"/>
    </w:rPr>
  </w:style>
  <w:style w:type="character" w:styleId="698" w:customStyle="1">
    <w:name w:val="Подзаголовок Знак"/>
    <w:basedOn w:val="681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81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81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basedOn w:val="68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0" w:customStyle="1">
    <w:name w:val="Table Grid Light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1">
    <w:name w:val="Plain Table 1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68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basedOn w:val="681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basedOn w:val="681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  <w:pPr>
      <w:spacing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Снигирева</dc:creator>
  <cp:keywords/>
  <dc:description/>
  <cp:lastModifiedBy>gazetdinova_nr</cp:lastModifiedBy>
  <cp:revision>25</cp:revision>
  <dcterms:created xsi:type="dcterms:W3CDTF">2018-09-22T02:16:00Z</dcterms:created>
  <dcterms:modified xsi:type="dcterms:W3CDTF">2025-08-05T05:34:48Z</dcterms:modified>
</cp:coreProperties>
</file>